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B" w:rsidRDefault="00656CEF" w:rsidP="00BE5A08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r w:rsidRPr="003C5E3B">
        <w:rPr>
          <w:rFonts w:ascii="標楷體" w:eastAsia="標楷體" w:hAnsi="標楷體" w:hint="eastAsia"/>
          <w:sz w:val="40"/>
          <w:szCs w:val="40"/>
        </w:rPr>
        <w:t>臺灣宜蘭地方檢察署</w:t>
      </w:r>
    </w:p>
    <w:p w:rsidR="00656CEF" w:rsidRPr="003C5E3B" w:rsidRDefault="00BE5A08" w:rsidP="00BE5A08">
      <w:pPr>
        <w:spacing w:line="440" w:lineRule="exact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110</w:t>
      </w:r>
      <w:proofErr w:type="gramEnd"/>
      <w:r w:rsidR="00BF3342" w:rsidRPr="003C5E3B">
        <w:rPr>
          <w:rFonts w:ascii="標楷體" w:eastAsia="標楷體" w:hAnsi="標楷體" w:hint="eastAsia"/>
          <w:sz w:val="40"/>
          <w:szCs w:val="40"/>
        </w:rPr>
        <w:t>年度</w:t>
      </w:r>
      <w:r w:rsidR="0096165F">
        <w:rPr>
          <w:rFonts w:ascii="標楷體" w:eastAsia="標楷體" w:hAnsi="標楷體" w:hint="eastAsia"/>
          <w:sz w:val="40"/>
          <w:szCs w:val="40"/>
        </w:rPr>
        <w:t>儲備</w:t>
      </w:r>
      <w:r w:rsidR="003947B2" w:rsidRPr="003C5E3B">
        <w:rPr>
          <w:rFonts w:ascii="標楷體" w:eastAsia="標楷體" w:hAnsi="標楷體" w:hint="eastAsia"/>
          <w:sz w:val="40"/>
          <w:szCs w:val="40"/>
        </w:rPr>
        <w:t>修復促進者</w:t>
      </w:r>
      <w:r w:rsidR="00D8182C">
        <w:rPr>
          <w:rFonts w:ascii="標楷體" w:eastAsia="標楷體" w:hAnsi="標楷體" w:hint="eastAsia"/>
          <w:sz w:val="40"/>
          <w:szCs w:val="40"/>
        </w:rPr>
        <w:t>初階</w:t>
      </w:r>
      <w:r w:rsidR="00EC6B07">
        <w:rPr>
          <w:rFonts w:ascii="標楷體" w:eastAsia="標楷體" w:hAnsi="標楷體" w:hint="eastAsia"/>
          <w:sz w:val="40"/>
          <w:szCs w:val="40"/>
        </w:rPr>
        <w:t>教育訓練</w:t>
      </w:r>
    </w:p>
    <w:p w:rsidR="000E56E8" w:rsidRPr="00B81116" w:rsidRDefault="000E56E8" w:rsidP="00AE3E6F">
      <w:pPr>
        <w:spacing w:beforeLines="50" w:before="180" w:line="440" w:lineRule="exact"/>
        <w:jc w:val="both"/>
        <w:rPr>
          <w:rFonts w:eastAsia="標楷體"/>
          <w:color w:val="000000"/>
          <w:sz w:val="28"/>
          <w:szCs w:val="28"/>
        </w:rPr>
      </w:pPr>
      <w:r w:rsidRPr="00B81116">
        <w:rPr>
          <w:rFonts w:ascii="標楷體" w:eastAsia="標楷體" w:hAnsi="標楷體" w:hint="eastAsia"/>
          <w:sz w:val="28"/>
          <w:szCs w:val="28"/>
        </w:rPr>
        <w:t>壹、依據：</w:t>
      </w:r>
      <w:r w:rsidRPr="00B81116">
        <w:rPr>
          <w:rFonts w:eastAsia="標楷體" w:hint="eastAsia"/>
          <w:color w:val="000000"/>
          <w:sz w:val="28"/>
          <w:szCs w:val="28"/>
        </w:rPr>
        <w:t>依法務部</w:t>
      </w:r>
      <w:r w:rsidRPr="00B81116">
        <w:rPr>
          <w:rFonts w:eastAsia="標楷體" w:hint="eastAsia"/>
          <w:sz w:val="28"/>
          <w:szCs w:val="28"/>
        </w:rPr>
        <w:t>107</w:t>
      </w:r>
      <w:r w:rsidRPr="00B81116">
        <w:rPr>
          <w:rFonts w:eastAsia="標楷體" w:hint="eastAsia"/>
          <w:sz w:val="28"/>
          <w:szCs w:val="28"/>
        </w:rPr>
        <w:t>年</w:t>
      </w:r>
      <w:r w:rsidRPr="00B81116">
        <w:rPr>
          <w:rFonts w:eastAsia="標楷體" w:hint="eastAsia"/>
          <w:sz w:val="28"/>
          <w:szCs w:val="28"/>
        </w:rPr>
        <w:t>10</w:t>
      </w:r>
      <w:r w:rsidRPr="00B81116">
        <w:rPr>
          <w:rFonts w:eastAsia="標楷體" w:hint="eastAsia"/>
          <w:sz w:val="28"/>
          <w:szCs w:val="28"/>
        </w:rPr>
        <w:t>月</w:t>
      </w:r>
      <w:r w:rsidRPr="00B81116">
        <w:rPr>
          <w:rFonts w:eastAsia="標楷體" w:hint="eastAsia"/>
          <w:sz w:val="28"/>
          <w:szCs w:val="28"/>
        </w:rPr>
        <w:t>22</w:t>
      </w:r>
      <w:r w:rsidRPr="00B81116">
        <w:rPr>
          <w:rFonts w:eastAsia="標楷體" w:hint="eastAsia"/>
          <w:sz w:val="28"/>
          <w:szCs w:val="28"/>
        </w:rPr>
        <w:t>日</w:t>
      </w:r>
      <w:proofErr w:type="gramStart"/>
      <w:r w:rsidRPr="00B81116">
        <w:rPr>
          <w:rFonts w:eastAsia="標楷體" w:hint="eastAsia"/>
          <w:sz w:val="28"/>
          <w:szCs w:val="28"/>
        </w:rPr>
        <w:t>法保字第</w:t>
      </w:r>
      <w:r w:rsidRPr="00B81116">
        <w:rPr>
          <w:rFonts w:eastAsia="標楷體" w:hint="eastAsia"/>
          <w:sz w:val="28"/>
          <w:szCs w:val="28"/>
        </w:rPr>
        <w:t>10705509930</w:t>
      </w:r>
      <w:r w:rsidRPr="00B81116">
        <w:rPr>
          <w:rFonts w:eastAsia="標楷體" w:hint="eastAsia"/>
          <w:color w:val="000000"/>
          <w:sz w:val="28"/>
          <w:szCs w:val="28"/>
        </w:rPr>
        <w:t>號函頒「</w:t>
      </w:r>
      <w:proofErr w:type="gramEnd"/>
      <w:r w:rsidRPr="00B81116">
        <w:rPr>
          <w:rFonts w:eastAsia="標楷體" w:hint="eastAsia"/>
          <w:color w:val="000000"/>
          <w:sz w:val="28"/>
          <w:szCs w:val="28"/>
        </w:rPr>
        <w:t>法務部推動</w:t>
      </w:r>
    </w:p>
    <w:p w:rsidR="00F37CD1" w:rsidRPr="00F57964" w:rsidRDefault="000E56E8" w:rsidP="00D8182C">
      <w:pPr>
        <w:spacing w:line="440" w:lineRule="exact"/>
        <w:ind w:leftChars="600" w:left="1440"/>
        <w:jc w:val="both"/>
        <w:rPr>
          <w:rFonts w:eastAsia="標楷體"/>
          <w:sz w:val="28"/>
          <w:szCs w:val="28"/>
        </w:rPr>
      </w:pPr>
      <w:r w:rsidRPr="00B81116">
        <w:rPr>
          <w:rFonts w:eastAsia="標楷體" w:hint="eastAsia"/>
          <w:color w:val="000000"/>
          <w:sz w:val="28"/>
          <w:szCs w:val="28"/>
        </w:rPr>
        <w:t>『修復式司法方案』實施計畫」</w:t>
      </w:r>
      <w:r w:rsidRPr="00B81116">
        <w:rPr>
          <w:rFonts w:ascii="標楷體" w:eastAsia="標楷體" w:hAnsi="標楷體" w:hint="eastAsia"/>
          <w:sz w:val="28"/>
          <w:szCs w:val="28"/>
        </w:rPr>
        <w:t>及法務部1</w:t>
      </w:r>
      <w:r w:rsidR="00F57964">
        <w:rPr>
          <w:rFonts w:ascii="標楷體" w:eastAsia="標楷體" w:hAnsi="標楷體" w:hint="eastAsia"/>
          <w:sz w:val="28"/>
          <w:szCs w:val="28"/>
        </w:rPr>
        <w:t>10</w:t>
      </w:r>
      <w:r w:rsidR="00F57964" w:rsidRPr="00F57964">
        <w:rPr>
          <w:rFonts w:ascii="標楷體" w:eastAsia="標楷體" w:hAnsi="標楷體" w:hint="eastAsia"/>
          <w:sz w:val="28"/>
          <w:szCs w:val="28"/>
        </w:rPr>
        <w:t>年</w:t>
      </w:r>
      <w:r w:rsidR="00F57964" w:rsidRPr="00F57964">
        <w:rPr>
          <w:rFonts w:eastAsia="標楷體"/>
          <w:sz w:val="28"/>
          <w:szCs w:val="28"/>
        </w:rPr>
        <w:t>2</w:t>
      </w:r>
      <w:r w:rsidR="00F57964" w:rsidRPr="00F57964">
        <w:rPr>
          <w:rFonts w:eastAsia="標楷體"/>
          <w:sz w:val="28"/>
          <w:szCs w:val="28"/>
        </w:rPr>
        <w:t>月</w:t>
      </w:r>
      <w:r w:rsidR="00F57964" w:rsidRPr="00F57964">
        <w:rPr>
          <w:rFonts w:eastAsia="標楷體"/>
          <w:sz w:val="28"/>
          <w:szCs w:val="28"/>
        </w:rPr>
        <w:t>17</w:t>
      </w:r>
      <w:r w:rsidR="00F57964" w:rsidRPr="00F57964">
        <w:rPr>
          <w:rFonts w:eastAsia="標楷體"/>
          <w:sz w:val="28"/>
          <w:szCs w:val="28"/>
        </w:rPr>
        <w:t>日</w:t>
      </w:r>
      <w:proofErr w:type="gramStart"/>
      <w:r w:rsidR="00F57964" w:rsidRPr="00F57964">
        <w:rPr>
          <w:rFonts w:eastAsia="標楷體"/>
          <w:sz w:val="28"/>
          <w:szCs w:val="28"/>
        </w:rPr>
        <w:t>法保字</w:t>
      </w:r>
      <w:proofErr w:type="gramEnd"/>
      <w:r w:rsidR="00F57964" w:rsidRPr="00F57964">
        <w:rPr>
          <w:rFonts w:eastAsia="標楷體"/>
          <w:sz w:val="28"/>
          <w:szCs w:val="28"/>
        </w:rPr>
        <w:t>第</w:t>
      </w:r>
      <w:r w:rsidR="00F57964" w:rsidRPr="00F57964">
        <w:rPr>
          <w:rFonts w:eastAsia="標楷體"/>
          <w:sz w:val="28"/>
          <w:szCs w:val="28"/>
        </w:rPr>
        <w:t>11005502140</w:t>
      </w:r>
      <w:r w:rsidR="00F57964" w:rsidRPr="00F57964">
        <w:rPr>
          <w:rFonts w:eastAsia="標楷體"/>
          <w:sz w:val="28"/>
          <w:szCs w:val="28"/>
        </w:rPr>
        <w:t>號函</w:t>
      </w:r>
      <w:r w:rsidRPr="00F57964">
        <w:rPr>
          <w:rFonts w:eastAsia="標楷體"/>
          <w:sz w:val="28"/>
          <w:szCs w:val="28"/>
        </w:rPr>
        <w:t>。</w:t>
      </w:r>
    </w:p>
    <w:p w:rsidR="00F37CD1" w:rsidRPr="00B81116" w:rsidRDefault="000E56E8" w:rsidP="00DC00EF">
      <w:pPr>
        <w:spacing w:line="440" w:lineRule="exact"/>
        <w:ind w:left="1417" w:hangingChars="506" w:hanging="1417"/>
        <w:jc w:val="both"/>
        <w:rPr>
          <w:rFonts w:ascii="標楷體" w:eastAsia="標楷體" w:hAnsi="標楷體"/>
          <w:sz w:val="28"/>
          <w:szCs w:val="28"/>
        </w:rPr>
      </w:pPr>
      <w:r w:rsidRPr="00B81116">
        <w:rPr>
          <w:rFonts w:ascii="標楷體" w:eastAsia="標楷體" w:hAnsi="標楷體" w:hint="eastAsia"/>
          <w:sz w:val="28"/>
          <w:szCs w:val="28"/>
        </w:rPr>
        <w:t>貮、</w:t>
      </w:r>
      <w:r w:rsidR="00656CEF" w:rsidRPr="00B81116">
        <w:rPr>
          <w:rFonts w:ascii="標楷體" w:eastAsia="標楷體" w:hAnsi="標楷體" w:hint="eastAsia"/>
          <w:sz w:val="28"/>
          <w:szCs w:val="28"/>
        </w:rPr>
        <w:t>目的：</w:t>
      </w:r>
      <w:proofErr w:type="gramStart"/>
      <w:r w:rsidR="0096165F">
        <w:rPr>
          <w:rFonts w:ascii="標楷體" w:eastAsia="標楷體" w:hAnsi="標楷體" w:hint="eastAsia"/>
          <w:sz w:val="28"/>
          <w:szCs w:val="28"/>
        </w:rPr>
        <w:t>目前本署聘任</w:t>
      </w:r>
      <w:proofErr w:type="gramEnd"/>
      <w:r w:rsidR="0096165F">
        <w:rPr>
          <w:rFonts w:ascii="標楷體" w:eastAsia="標楷體" w:hAnsi="標楷體" w:hint="eastAsia"/>
          <w:sz w:val="28"/>
          <w:szCs w:val="28"/>
        </w:rPr>
        <w:t>促進者僅有八位且多為</w:t>
      </w:r>
      <w:proofErr w:type="gramStart"/>
      <w:r w:rsidR="0096165F">
        <w:rPr>
          <w:rFonts w:ascii="標楷體" w:eastAsia="標楷體" w:hAnsi="標楷體" w:hint="eastAsia"/>
          <w:sz w:val="28"/>
          <w:szCs w:val="28"/>
        </w:rPr>
        <w:t>資深屆臨退休</w:t>
      </w:r>
      <w:proofErr w:type="gramEnd"/>
      <w:r w:rsidR="0096165F">
        <w:rPr>
          <w:rFonts w:ascii="標楷體" w:eastAsia="標楷體" w:hAnsi="標楷體" w:hint="eastAsia"/>
          <w:sz w:val="28"/>
          <w:szCs w:val="28"/>
        </w:rPr>
        <w:t>，故需招募與培訓後繼傳承，期盼招募具有專業助人工作訓練基礎者，作為儲備修復式司法促進者，以利推</w:t>
      </w:r>
      <w:proofErr w:type="gramStart"/>
      <w:r w:rsidR="0096165F">
        <w:rPr>
          <w:rFonts w:ascii="標楷體" w:eastAsia="標楷體" w:hAnsi="標楷體" w:hint="eastAsia"/>
          <w:sz w:val="28"/>
          <w:szCs w:val="28"/>
        </w:rPr>
        <w:t>展本署修復</w:t>
      </w:r>
      <w:proofErr w:type="gramEnd"/>
      <w:r w:rsidR="0096165F">
        <w:rPr>
          <w:rFonts w:ascii="標楷體" w:eastAsia="標楷體" w:hAnsi="標楷體" w:hint="eastAsia"/>
          <w:sz w:val="28"/>
          <w:szCs w:val="28"/>
        </w:rPr>
        <w:t>司法業務</w:t>
      </w:r>
      <w:r w:rsidR="00B07E97" w:rsidRPr="00B81116">
        <w:rPr>
          <w:rFonts w:ascii="標楷體" w:eastAsia="標楷體" w:hAnsi="標楷體" w:hint="eastAsia"/>
          <w:sz w:val="28"/>
          <w:szCs w:val="28"/>
        </w:rPr>
        <w:t>。</w:t>
      </w:r>
    </w:p>
    <w:p w:rsidR="000C2718" w:rsidRDefault="00555B27" w:rsidP="00D8182C">
      <w:pPr>
        <w:spacing w:line="44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B81116">
        <w:rPr>
          <w:rFonts w:ascii="標楷體" w:eastAsia="標楷體" w:hAnsi="標楷體" w:hint="eastAsia"/>
          <w:sz w:val="28"/>
          <w:szCs w:val="28"/>
        </w:rPr>
        <w:t>参</w:t>
      </w:r>
      <w:r w:rsidR="00250EB1" w:rsidRPr="00B81116">
        <w:rPr>
          <w:rFonts w:ascii="標楷體" w:eastAsia="標楷體" w:hAnsi="標楷體" w:hint="eastAsia"/>
          <w:sz w:val="28"/>
          <w:szCs w:val="28"/>
        </w:rPr>
        <w:t>、參加對象：</w:t>
      </w:r>
      <w:r w:rsidR="000C2718">
        <w:rPr>
          <w:rFonts w:ascii="標楷體" w:eastAsia="標楷體" w:hAnsi="標楷體" w:hint="eastAsia"/>
          <w:sz w:val="28"/>
          <w:szCs w:val="28"/>
        </w:rPr>
        <w:t>合計25人。</w:t>
      </w:r>
    </w:p>
    <w:p w:rsidR="000C2718" w:rsidRDefault="000C2718" w:rsidP="000C2718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一、有意願參與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執行本署修復</w:t>
      </w:r>
      <w:proofErr w:type="gramEnd"/>
      <w:r>
        <w:rPr>
          <w:rFonts w:ascii="標楷體" w:eastAsia="標楷體" w:hAnsi="標楷體" w:hint="eastAsia"/>
          <w:sz w:val="28"/>
          <w:szCs w:val="28"/>
        </w:rPr>
        <w:t>式司法案件服務，且</w:t>
      </w:r>
      <w:r w:rsidR="0096165F">
        <w:rPr>
          <w:rFonts w:ascii="標楷體" w:eastAsia="標楷體" w:hAnsi="標楷體" w:hint="eastAsia"/>
          <w:sz w:val="28"/>
          <w:szCs w:val="28"/>
        </w:rPr>
        <w:t>具備法律、心理與社會工作等相關助人工作專業者</w:t>
      </w:r>
      <w:r>
        <w:rPr>
          <w:rFonts w:ascii="標楷體" w:eastAsia="標楷體" w:hAnsi="標楷體" w:hint="eastAsia"/>
          <w:sz w:val="28"/>
          <w:szCs w:val="28"/>
        </w:rPr>
        <w:t>約15人。</w:t>
      </w:r>
    </w:p>
    <w:p w:rsidR="003C5E3B" w:rsidRPr="00B81116" w:rsidRDefault="000C2718" w:rsidP="000C2718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proofErr w:type="gramStart"/>
      <w:r w:rsidR="0096165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署長官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</w:t>
      </w:r>
      <w:r w:rsidR="0096165F">
        <w:rPr>
          <w:rFonts w:ascii="標楷體" w:eastAsia="標楷體" w:hAnsi="標楷體" w:hint="eastAsia"/>
          <w:sz w:val="28"/>
          <w:szCs w:val="28"/>
        </w:rPr>
        <w:t>工作人員</w:t>
      </w:r>
      <w:r>
        <w:rPr>
          <w:rFonts w:ascii="標楷體" w:eastAsia="標楷體" w:hAnsi="標楷體" w:hint="eastAsia"/>
          <w:sz w:val="28"/>
          <w:szCs w:val="28"/>
        </w:rPr>
        <w:t>、講師</w:t>
      </w:r>
      <w:r w:rsidR="001F45D0">
        <w:rPr>
          <w:rFonts w:ascii="標楷體" w:eastAsia="標楷體" w:hAnsi="標楷體" w:hint="eastAsia"/>
          <w:sz w:val="28"/>
          <w:szCs w:val="28"/>
        </w:rPr>
        <w:t>，</w:t>
      </w:r>
      <w:r w:rsidR="00D12D69">
        <w:rPr>
          <w:rFonts w:ascii="標楷體" w:eastAsia="標楷體" w:hAnsi="標楷體" w:hint="eastAsia"/>
          <w:sz w:val="28"/>
          <w:szCs w:val="28"/>
        </w:rPr>
        <w:t>約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D12D69">
        <w:rPr>
          <w:rFonts w:ascii="標楷體" w:eastAsia="標楷體" w:hAnsi="標楷體" w:hint="eastAsia"/>
          <w:sz w:val="28"/>
          <w:szCs w:val="28"/>
        </w:rPr>
        <w:t>人</w:t>
      </w:r>
      <w:r w:rsidR="00F57964">
        <w:rPr>
          <w:rFonts w:ascii="標楷體" w:eastAsia="標楷體" w:hAnsi="標楷體" w:hint="eastAsia"/>
          <w:sz w:val="28"/>
          <w:szCs w:val="28"/>
        </w:rPr>
        <w:t>。</w:t>
      </w:r>
    </w:p>
    <w:p w:rsidR="00F57964" w:rsidRDefault="00555B27" w:rsidP="0096165F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81116">
        <w:rPr>
          <w:rFonts w:ascii="標楷體" w:eastAsia="標楷體" w:hAnsi="標楷體" w:hint="eastAsia"/>
          <w:sz w:val="28"/>
          <w:szCs w:val="28"/>
        </w:rPr>
        <w:t>肆、辦理日期及時間：</w:t>
      </w:r>
      <w:r w:rsidR="0096165F">
        <w:rPr>
          <w:rFonts w:ascii="標楷體" w:eastAsia="標楷體" w:hAnsi="標楷體" w:hint="eastAsia"/>
          <w:sz w:val="28"/>
          <w:szCs w:val="28"/>
        </w:rPr>
        <w:t>110年10月28日(四)09:</w:t>
      </w:r>
      <w:proofErr w:type="gramStart"/>
      <w:r w:rsidR="0096165F">
        <w:rPr>
          <w:rFonts w:ascii="標楷體" w:eastAsia="標楷體" w:hAnsi="標楷體" w:hint="eastAsia"/>
          <w:sz w:val="28"/>
          <w:szCs w:val="28"/>
        </w:rPr>
        <w:t>00-12</w:t>
      </w:r>
      <w:proofErr w:type="gramEnd"/>
      <w:r w:rsidR="0096165F">
        <w:rPr>
          <w:rFonts w:ascii="標楷體" w:eastAsia="標楷體" w:hAnsi="標楷體" w:hint="eastAsia"/>
          <w:sz w:val="28"/>
          <w:szCs w:val="28"/>
        </w:rPr>
        <w:t>:</w:t>
      </w:r>
      <w:r w:rsidR="00F0673F">
        <w:rPr>
          <w:rFonts w:ascii="標楷體" w:eastAsia="標楷體" w:hAnsi="標楷體" w:hint="eastAsia"/>
          <w:sz w:val="28"/>
          <w:szCs w:val="28"/>
        </w:rPr>
        <w:t>2</w:t>
      </w:r>
      <w:r w:rsidR="0096165F">
        <w:rPr>
          <w:rFonts w:ascii="標楷體" w:eastAsia="標楷體" w:hAnsi="標楷體" w:hint="eastAsia"/>
          <w:sz w:val="28"/>
          <w:szCs w:val="28"/>
        </w:rPr>
        <w:t>0</w:t>
      </w:r>
    </w:p>
    <w:p w:rsidR="008C4754" w:rsidRPr="00B81116" w:rsidRDefault="001C614B" w:rsidP="00D8182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81116">
        <w:rPr>
          <w:rFonts w:ascii="標楷體" w:eastAsia="標楷體" w:hAnsi="標楷體" w:hint="eastAsia"/>
          <w:sz w:val="28"/>
          <w:szCs w:val="28"/>
        </w:rPr>
        <w:t>伍</w:t>
      </w:r>
      <w:r w:rsidR="003C5E3B" w:rsidRPr="00B81116">
        <w:rPr>
          <w:rFonts w:ascii="標楷體" w:eastAsia="標楷體" w:hAnsi="標楷體" w:hint="eastAsia"/>
          <w:sz w:val="28"/>
          <w:szCs w:val="28"/>
        </w:rPr>
        <w:t>、</w:t>
      </w:r>
      <w:r w:rsidR="00555B27" w:rsidRPr="00B81116">
        <w:rPr>
          <w:rFonts w:ascii="標楷體" w:eastAsia="標楷體" w:hAnsi="標楷體" w:hint="eastAsia"/>
          <w:sz w:val="28"/>
          <w:szCs w:val="28"/>
        </w:rPr>
        <w:t>辦理地點</w:t>
      </w:r>
      <w:r w:rsidR="00656CEF" w:rsidRPr="00B8111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555B27" w:rsidRPr="00B81116">
        <w:rPr>
          <w:rFonts w:ascii="標楷體" w:eastAsia="標楷體" w:hAnsi="標楷體" w:hint="eastAsia"/>
          <w:sz w:val="28"/>
          <w:szCs w:val="28"/>
        </w:rPr>
        <w:t>本署</w:t>
      </w:r>
      <w:proofErr w:type="gramEnd"/>
      <w:r w:rsidR="000E56E8" w:rsidRPr="00B81116">
        <w:rPr>
          <w:rFonts w:ascii="標楷體" w:eastAsia="標楷體" w:hAnsi="標楷體" w:hint="eastAsia"/>
          <w:sz w:val="28"/>
          <w:szCs w:val="28"/>
        </w:rPr>
        <w:t>四</w:t>
      </w:r>
      <w:r w:rsidR="00555B27" w:rsidRPr="00B81116">
        <w:rPr>
          <w:rFonts w:ascii="標楷體" w:eastAsia="標楷體" w:hAnsi="標楷體" w:hint="eastAsia"/>
          <w:sz w:val="28"/>
          <w:szCs w:val="28"/>
        </w:rPr>
        <w:t>樓會議室</w:t>
      </w:r>
    </w:p>
    <w:p w:rsidR="00555B27" w:rsidRDefault="00555B27" w:rsidP="006F70A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陸、訓練內容及流程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4750"/>
        <w:gridCol w:w="3344"/>
      </w:tblGrid>
      <w:tr w:rsidR="00AE3E6F" w:rsidRPr="00AA4BFC" w:rsidTr="00AE3E6F">
        <w:tc>
          <w:tcPr>
            <w:tcW w:w="10042" w:type="dxa"/>
            <w:gridSpan w:val="3"/>
          </w:tcPr>
          <w:p w:rsidR="00AE3E6F" w:rsidRDefault="00AE3E6F" w:rsidP="00AE3E6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主題：修復式司法</w:t>
            </w:r>
            <w:r w:rsidR="00D8182C">
              <w:rPr>
                <w:rFonts w:ascii="標楷體" w:eastAsia="標楷體" w:hAnsi="標楷體" w:hint="eastAsia"/>
                <w:sz w:val="28"/>
                <w:szCs w:val="28"/>
              </w:rPr>
              <w:t>儲備促進者初階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教育訓練</w:t>
            </w:r>
          </w:p>
          <w:p w:rsidR="00AE3E6F" w:rsidRDefault="00AE3E6F" w:rsidP="005A2C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AE3E6F"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  <w:r w:rsidR="00D8182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E3E6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8182C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AE3E6F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7B6B3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AE3E6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8182C">
              <w:rPr>
                <w:rFonts w:ascii="標楷體" w:eastAsia="標楷體" w:hAnsi="標楷體" w:hint="eastAsia"/>
                <w:sz w:val="28"/>
                <w:szCs w:val="28"/>
              </w:rPr>
              <w:t>09:00-12:1</w:t>
            </w:r>
            <w:r w:rsidR="00E719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E3E6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A2C1F" w:rsidRPr="00AA4BFC" w:rsidRDefault="005A2C1F" w:rsidP="00E7195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E71957" w:rsidRPr="00E71957">
              <w:rPr>
                <w:rFonts w:ascii="標楷體" w:eastAsia="標楷體" w:hAnsi="標楷體" w:hint="eastAsia"/>
                <w:sz w:val="28"/>
                <w:szCs w:val="28"/>
              </w:rPr>
              <w:t>謝澤銘 心理師</w:t>
            </w:r>
            <w:r w:rsidR="00E71957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proofErr w:type="gramStart"/>
            <w:r w:rsidR="00E7195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E71957">
              <w:rPr>
                <w:rFonts w:ascii="標楷體" w:eastAsia="標楷體" w:hAnsi="標楷體" w:hint="eastAsia"/>
                <w:sz w:val="28"/>
                <w:szCs w:val="28"/>
              </w:rPr>
              <w:t>北地方檢察署修復促進者督導</w:t>
            </w:r>
            <w:r w:rsidR="00BD4CB4" w:rsidRPr="00BD4CB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D4CB4">
              <w:rPr>
                <w:rFonts w:ascii="標楷體" w:eastAsia="標楷體" w:hAnsi="標楷體" w:hint="eastAsia"/>
                <w:sz w:val="28"/>
                <w:szCs w:val="28"/>
              </w:rPr>
              <w:t>簡歷如附件一</w:t>
            </w:r>
            <w:r w:rsidR="00BD4CB4" w:rsidRPr="00BD4C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6155D" w:rsidRPr="00AA4BFC" w:rsidTr="00AE3E6F">
        <w:tc>
          <w:tcPr>
            <w:tcW w:w="1948" w:type="dxa"/>
          </w:tcPr>
          <w:p w:rsidR="0016155D" w:rsidRPr="00AA4BFC" w:rsidRDefault="0016155D" w:rsidP="0016155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4BFC">
              <w:rPr>
                <w:rFonts w:ascii="標楷體" w:eastAsia="標楷體" w:hAnsi="標楷體" w:hint="eastAsia"/>
                <w:sz w:val="28"/>
                <w:szCs w:val="28"/>
              </w:rPr>
              <w:t>時      間</w:t>
            </w:r>
          </w:p>
        </w:tc>
        <w:tc>
          <w:tcPr>
            <w:tcW w:w="4750" w:type="dxa"/>
          </w:tcPr>
          <w:p w:rsidR="0016155D" w:rsidRPr="00AA4BFC" w:rsidRDefault="0016155D" w:rsidP="0016155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4BFC">
              <w:rPr>
                <w:rFonts w:ascii="標楷體" w:eastAsia="標楷體" w:hAnsi="標楷體" w:hint="eastAsia"/>
                <w:sz w:val="28"/>
                <w:szCs w:val="28"/>
              </w:rPr>
              <w:t>內      容</w:t>
            </w:r>
          </w:p>
        </w:tc>
        <w:tc>
          <w:tcPr>
            <w:tcW w:w="3344" w:type="dxa"/>
          </w:tcPr>
          <w:p w:rsidR="0016155D" w:rsidRPr="00AA4BFC" w:rsidRDefault="0016155D" w:rsidP="0016155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4BFC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</w:tr>
      <w:tr w:rsidR="0016155D" w:rsidRPr="00AA4BFC" w:rsidTr="00AE3E6F">
        <w:tc>
          <w:tcPr>
            <w:tcW w:w="1948" w:type="dxa"/>
          </w:tcPr>
          <w:p w:rsidR="0016155D" w:rsidRPr="00AA4BFC" w:rsidRDefault="00D8182C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08:50-09:00</w:t>
            </w:r>
          </w:p>
        </w:tc>
        <w:tc>
          <w:tcPr>
            <w:tcW w:w="4750" w:type="dxa"/>
          </w:tcPr>
          <w:p w:rsidR="0016155D" w:rsidRPr="00AA4BFC" w:rsidRDefault="0016155D" w:rsidP="00D81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4BF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344" w:type="dxa"/>
          </w:tcPr>
          <w:p w:rsidR="0016155D" w:rsidRPr="00AA4BFC" w:rsidRDefault="0016155D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BFC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16155D" w:rsidRPr="00AA4BFC" w:rsidTr="00AE3E6F">
        <w:tc>
          <w:tcPr>
            <w:tcW w:w="1948" w:type="dxa"/>
          </w:tcPr>
          <w:p w:rsidR="0016155D" w:rsidRPr="00AA4BFC" w:rsidRDefault="00D8182C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09:00-09:10</w:t>
            </w:r>
          </w:p>
        </w:tc>
        <w:tc>
          <w:tcPr>
            <w:tcW w:w="4750" w:type="dxa"/>
          </w:tcPr>
          <w:p w:rsidR="0016155D" w:rsidRPr="00AA4BFC" w:rsidRDefault="0016155D" w:rsidP="00D8182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BFC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  <w:r w:rsidR="00097504">
              <w:rPr>
                <w:rFonts w:ascii="標楷體" w:eastAsia="標楷體" w:hAnsi="標楷體" w:hint="eastAsia"/>
                <w:sz w:val="28"/>
                <w:szCs w:val="28"/>
              </w:rPr>
              <w:t>暨頒發講師感謝狀</w:t>
            </w:r>
          </w:p>
        </w:tc>
        <w:tc>
          <w:tcPr>
            <w:tcW w:w="3344" w:type="dxa"/>
          </w:tcPr>
          <w:p w:rsidR="0016155D" w:rsidRPr="00AA4BFC" w:rsidRDefault="006B1976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長官、承辦人</w:t>
            </w:r>
          </w:p>
        </w:tc>
      </w:tr>
      <w:tr w:rsidR="0016155D" w:rsidRPr="00AA4BFC" w:rsidTr="00AE3E6F">
        <w:tc>
          <w:tcPr>
            <w:tcW w:w="1948" w:type="dxa"/>
          </w:tcPr>
          <w:p w:rsidR="0016155D" w:rsidRPr="00AA4BFC" w:rsidRDefault="00D8182C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09:10-10:30</w:t>
            </w:r>
          </w:p>
        </w:tc>
        <w:tc>
          <w:tcPr>
            <w:tcW w:w="4750" w:type="dxa"/>
          </w:tcPr>
          <w:p w:rsidR="0016155D" w:rsidRPr="006B1976" w:rsidRDefault="008B36AB" w:rsidP="0016155D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修復式司法核心宗旨、意義與內涵</w:t>
            </w:r>
          </w:p>
        </w:tc>
        <w:tc>
          <w:tcPr>
            <w:tcW w:w="3344" w:type="dxa"/>
          </w:tcPr>
          <w:p w:rsidR="0016155D" w:rsidRPr="00D037A5" w:rsidRDefault="00E71957" w:rsidP="00DC211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37A5">
              <w:rPr>
                <w:rFonts w:ascii="標楷體" w:eastAsia="標楷體" w:hAnsi="標楷體" w:hint="eastAsia"/>
                <w:b/>
                <w:sz w:val="28"/>
                <w:szCs w:val="28"/>
              </w:rPr>
              <w:t>謝澤銘</w:t>
            </w:r>
            <w:r w:rsidR="00DC2111" w:rsidRPr="00D037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心理師</w:t>
            </w:r>
          </w:p>
        </w:tc>
      </w:tr>
      <w:tr w:rsidR="0016155D" w:rsidRPr="00AA4BFC" w:rsidTr="00AE3E6F">
        <w:tc>
          <w:tcPr>
            <w:tcW w:w="1948" w:type="dxa"/>
          </w:tcPr>
          <w:p w:rsidR="0016155D" w:rsidRDefault="00D8182C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71957">
              <w:rPr>
                <w:rFonts w:ascii="標楷體" w:eastAsia="標楷體" w:hAnsi="標楷體" w:hint="eastAsia"/>
                <w:sz w:val="28"/>
                <w:szCs w:val="28"/>
              </w:rPr>
              <w:t>:3</w:t>
            </w:r>
            <w:r w:rsidR="0016155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B505A"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</w:tc>
        <w:tc>
          <w:tcPr>
            <w:tcW w:w="4750" w:type="dxa"/>
          </w:tcPr>
          <w:p w:rsidR="0016155D" w:rsidRPr="0016155D" w:rsidRDefault="00E71957" w:rsidP="0016155D">
            <w:pPr>
              <w:spacing w:line="440" w:lineRule="exact"/>
              <w:jc w:val="center"/>
              <w:rPr>
                <w:rFonts w:ascii="標楷體" w:eastAsia="標楷體" w:hAnsi="標楷體"/>
                <w:i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>茶敘及交流討論</w:t>
            </w:r>
          </w:p>
        </w:tc>
        <w:tc>
          <w:tcPr>
            <w:tcW w:w="3344" w:type="dxa"/>
          </w:tcPr>
          <w:p w:rsidR="0016155D" w:rsidRDefault="0016155D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16155D" w:rsidRPr="00AA4BFC" w:rsidTr="00AE3E6F">
        <w:tc>
          <w:tcPr>
            <w:tcW w:w="1948" w:type="dxa"/>
          </w:tcPr>
          <w:p w:rsidR="0016155D" w:rsidRPr="00AA4BFC" w:rsidRDefault="00D8182C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B505A"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-12:0</w:t>
            </w:r>
            <w:r w:rsidR="00E7195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50" w:type="dxa"/>
          </w:tcPr>
          <w:p w:rsidR="0016155D" w:rsidRPr="006B1976" w:rsidRDefault="008B36AB" w:rsidP="0016155D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修復式司法案例體驗活動</w:t>
            </w:r>
          </w:p>
        </w:tc>
        <w:tc>
          <w:tcPr>
            <w:tcW w:w="3344" w:type="dxa"/>
          </w:tcPr>
          <w:p w:rsidR="0016155D" w:rsidRPr="00D037A5" w:rsidRDefault="00E71957" w:rsidP="00DC211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37A5">
              <w:rPr>
                <w:rFonts w:ascii="標楷體" w:eastAsia="標楷體" w:hAnsi="標楷體" w:hint="eastAsia"/>
                <w:b/>
                <w:sz w:val="28"/>
                <w:szCs w:val="28"/>
              </w:rPr>
              <w:t>謝澤銘</w:t>
            </w:r>
            <w:r w:rsidR="00DC2111" w:rsidRPr="00D037A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心理師</w:t>
            </w:r>
          </w:p>
        </w:tc>
      </w:tr>
      <w:tr w:rsidR="0016155D" w:rsidRPr="00AA4BFC" w:rsidTr="00AE3E6F">
        <w:tc>
          <w:tcPr>
            <w:tcW w:w="1948" w:type="dxa"/>
          </w:tcPr>
          <w:p w:rsidR="0016155D" w:rsidRDefault="00D8182C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</w:t>
            </w:r>
            <w:r w:rsidR="0016155D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2:</w:t>
            </w:r>
            <w:r w:rsidR="00F0673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6155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50" w:type="dxa"/>
          </w:tcPr>
          <w:p w:rsidR="0016155D" w:rsidRPr="00E71957" w:rsidRDefault="00E71957" w:rsidP="0016155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71957"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 w:rsidR="00BD4CB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1957">
              <w:rPr>
                <w:rFonts w:ascii="標楷體" w:eastAsia="標楷體" w:hAnsi="標楷體" w:hint="eastAsia"/>
                <w:sz w:val="28"/>
                <w:szCs w:val="28"/>
              </w:rPr>
              <w:t>&amp;</w:t>
            </w:r>
            <w:r w:rsidR="00BD4CB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71957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3344" w:type="dxa"/>
          </w:tcPr>
          <w:p w:rsidR="0016155D" w:rsidRPr="00EB1B1F" w:rsidRDefault="00ED1B74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</w:tr>
      <w:tr w:rsidR="0016155D" w:rsidRPr="00AA4BFC" w:rsidTr="00AE3E6F">
        <w:tc>
          <w:tcPr>
            <w:tcW w:w="1948" w:type="dxa"/>
          </w:tcPr>
          <w:p w:rsidR="0016155D" w:rsidRDefault="0016155D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8182C">
              <w:rPr>
                <w:rFonts w:ascii="標楷體" w:eastAsia="標楷體" w:hAnsi="標楷體" w:hint="eastAsia"/>
                <w:sz w:val="28"/>
                <w:szCs w:val="28"/>
              </w:rPr>
              <w:t>2:</w:t>
            </w:r>
            <w:r w:rsidR="00F0673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4750" w:type="dxa"/>
          </w:tcPr>
          <w:p w:rsidR="0016155D" w:rsidRDefault="0016155D" w:rsidP="00D81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3344" w:type="dxa"/>
          </w:tcPr>
          <w:p w:rsidR="0016155D" w:rsidRPr="00EB1B1F" w:rsidRDefault="0016155D" w:rsidP="0016155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</w:tbl>
    <w:p w:rsidR="00644E35" w:rsidRDefault="00644E35" w:rsidP="00D8182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AA4BFC">
        <w:rPr>
          <w:rFonts w:ascii="標楷體" w:eastAsia="標楷體" w:hAnsi="標楷體" w:hint="eastAsia"/>
          <w:sz w:val="28"/>
          <w:szCs w:val="28"/>
        </w:rPr>
        <w:t>長官致詞</w:t>
      </w:r>
      <w:r>
        <w:rPr>
          <w:rFonts w:ascii="標楷體" w:eastAsia="標楷體" w:hAnsi="標楷體" w:hint="eastAsia"/>
          <w:sz w:val="28"/>
          <w:szCs w:val="28"/>
        </w:rPr>
        <w:t>及開課時間視講師實際到場時間會做些微調整（提早或延後）。</w:t>
      </w:r>
    </w:p>
    <w:p w:rsidR="00D8182C" w:rsidRPr="00644E35" w:rsidRDefault="00D8182C" w:rsidP="00D8182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C00EF" w:rsidRPr="000C2718" w:rsidRDefault="00D23DAA" w:rsidP="00B330B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陸、報名方式：即日起至</w:t>
      </w:r>
      <w:r w:rsidR="0096165F">
        <w:rPr>
          <w:rFonts w:ascii="標楷體" w:eastAsia="標楷體" w:hAnsi="標楷體" w:hint="eastAsia"/>
          <w:sz w:val="28"/>
          <w:szCs w:val="28"/>
        </w:rPr>
        <w:t>10/</w:t>
      </w:r>
      <w:r w:rsidR="00D8182C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止，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填寫線上報名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="00D037A5" w:rsidRPr="006B75EC">
          <w:rPr>
            <w:rStyle w:val="ac"/>
            <w:rFonts w:ascii="標楷體" w:eastAsia="標楷體" w:hAnsi="標楷體"/>
            <w:sz w:val="28"/>
            <w:szCs w:val="28"/>
          </w:rPr>
          <w:t>https://forms.gle/6Rj5g1nQGRQNumt48</w:t>
        </w:r>
      </w:hyperlink>
      <w:r w:rsidR="00D037A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C00EF" w:rsidRPr="00DC00EF" w:rsidRDefault="00DC00EF" w:rsidP="00B330B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44E35" w:rsidRDefault="00B330B1" w:rsidP="00D8182C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、防疫措施</w:t>
      </w:r>
    </w:p>
    <w:p w:rsidR="008C4754" w:rsidRDefault="00B330B1" w:rsidP="00BE5A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57B7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57B7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57B7D">
        <w:rPr>
          <w:rFonts w:ascii="標楷體" w:eastAsia="標楷體" w:hAnsi="標楷體" w:hint="eastAsia"/>
          <w:sz w:val="28"/>
          <w:szCs w:val="28"/>
        </w:rPr>
        <w:t>)</w:t>
      </w:r>
      <w:r w:rsidR="008C4754" w:rsidRPr="008C4754">
        <w:rPr>
          <w:rFonts w:ascii="標楷體" w:eastAsia="標楷體" w:hAnsi="標楷體" w:hint="eastAsia"/>
          <w:sz w:val="28"/>
          <w:szCs w:val="28"/>
        </w:rPr>
        <w:t>填寫TOCC調查表：</w:t>
      </w:r>
      <w:r w:rsidR="008C4754">
        <w:rPr>
          <w:rFonts w:ascii="標楷體" w:eastAsia="標楷體" w:hAnsi="標楷體" w:hint="eastAsia"/>
          <w:sz w:val="28"/>
          <w:szCs w:val="28"/>
        </w:rPr>
        <w:t>課程前請講師及參與者填寫TOCC調查表，</w:t>
      </w:r>
      <w:r w:rsidR="008C4754" w:rsidRPr="008C4754">
        <w:rPr>
          <w:rFonts w:ascii="標楷體" w:eastAsia="標楷體" w:hAnsi="標楷體" w:hint="eastAsia"/>
          <w:sz w:val="28"/>
          <w:szCs w:val="28"/>
        </w:rPr>
        <w:t>若有身體</w:t>
      </w:r>
    </w:p>
    <w:p w:rsidR="008C4754" w:rsidRDefault="008C4754" w:rsidP="00BE5A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Pr="008C4754">
        <w:rPr>
          <w:rFonts w:ascii="標楷體" w:eastAsia="標楷體" w:hAnsi="標楷體" w:hint="eastAsia"/>
          <w:sz w:val="28"/>
          <w:szCs w:val="28"/>
        </w:rPr>
        <w:t>不適者不得參與課程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C4754" w:rsidRDefault="008C4754" w:rsidP="00BE5A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(二)量體溫：課程當天體溫超過38度C者，不得參與課程。</w:t>
      </w:r>
    </w:p>
    <w:p w:rsidR="008C4754" w:rsidRDefault="008C4754" w:rsidP="00BE5A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(三)酒精消毒：進入會議室前進行酒精消毒雙手。。</w:t>
      </w:r>
    </w:p>
    <w:p w:rsidR="00B330B1" w:rsidRDefault="008C4754" w:rsidP="00BE5A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(四)保持社交距離：</w:t>
      </w:r>
      <w:r w:rsidR="00357B7D">
        <w:rPr>
          <w:rFonts w:ascii="標楷體" w:eastAsia="標楷體" w:hAnsi="標楷體" w:hint="eastAsia"/>
          <w:sz w:val="28"/>
          <w:szCs w:val="28"/>
        </w:rPr>
        <w:t>安排</w:t>
      </w:r>
      <w:r>
        <w:rPr>
          <w:rFonts w:ascii="標楷體" w:eastAsia="標楷體" w:hAnsi="標楷體" w:hint="eastAsia"/>
          <w:sz w:val="28"/>
          <w:szCs w:val="28"/>
        </w:rPr>
        <w:t>間隔適當距離之</w:t>
      </w:r>
      <w:r w:rsidR="00357B7D">
        <w:rPr>
          <w:rFonts w:ascii="標楷體" w:eastAsia="標楷體" w:hAnsi="標楷體" w:hint="eastAsia"/>
          <w:sz w:val="28"/>
          <w:szCs w:val="28"/>
        </w:rPr>
        <w:t>固定座位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C4754" w:rsidRDefault="008C4754" w:rsidP="00BE5A0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(三)保持室內通風：每扇窗打開約一個手掌大小保持通風。</w:t>
      </w:r>
    </w:p>
    <w:p w:rsidR="00F37CD1" w:rsidRPr="00F37CD1" w:rsidRDefault="006F70A4" w:rsidP="00BA4A51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3C5E3B">
        <w:rPr>
          <w:rFonts w:ascii="標楷體" w:eastAsia="標楷體" w:hAnsi="標楷體" w:hint="eastAsia"/>
          <w:sz w:val="28"/>
          <w:szCs w:val="28"/>
        </w:rPr>
        <w:t>、</w:t>
      </w:r>
      <w:r w:rsidR="00555B27">
        <w:rPr>
          <w:rFonts w:ascii="標楷體" w:eastAsia="標楷體" w:hAnsi="標楷體" w:hint="eastAsia"/>
          <w:sz w:val="28"/>
          <w:szCs w:val="28"/>
        </w:rPr>
        <w:t>經費來源：本計畫由</w:t>
      </w:r>
      <w:r w:rsidR="00FB0512">
        <w:rPr>
          <w:rFonts w:ascii="標楷體" w:eastAsia="標楷體" w:hAnsi="標楷體" w:hint="eastAsia"/>
          <w:sz w:val="28"/>
          <w:szCs w:val="28"/>
        </w:rPr>
        <w:t>法務部</w:t>
      </w:r>
      <w:proofErr w:type="gramStart"/>
      <w:r w:rsidR="00FB0512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D8182C">
        <w:rPr>
          <w:rFonts w:ascii="標楷體" w:eastAsia="標楷體" w:hAnsi="標楷體" w:hint="eastAsia"/>
          <w:sz w:val="28"/>
          <w:szCs w:val="28"/>
        </w:rPr>
        <w:t>年度推動修復式</w:t>
      </w:r>
      <w:r w:rsidR="00FB0512">
        <w:rPr>
          <w:rFonts w:ascii="標楷體" w:eastAsia="標楷體" w:hAnsi="標楷體" w:hint="eastAsia"/>
          <w:sz w:val="28"/>
          <w:szCs w:val="28"/>
        </w:rPr>
        <w:t>司法方案實施計畫，及</w:t>
      </w:r>
      <w:r w:rsidR="00CB08E2" w:rsidRPr="00CB08E2">
        <w:rPr>
          <w:rFonts w:ascii="標楷體" w:eastAsia="標楷體" w:hAnsi="標楷體" w:hint="eastAsia"/>
          <w:sz w:val="28"/>
          <w:szCs w:val="28"/>
        </w:rPr>
        <w:t>宜蘭縣榮譽觀護人協進會</w:t>
      </w:r>
      <w:proofErr w:type="gramStart"/>
      <w:r w:rsidR="00CB08E2" w:rsidRPr="00CB08E2">
        <w:rPr>
          <w:rFonts w:ascii="標楷體" w:eastAsia="標楷體" w:hAnsi="標楷體"/>
          <w:sz w:val="28"/>
          <w:szCs w:val="28"/>
        </w:rPr>
        <w:t>1</w:t>
      </w:r>
      <w:r w:rsidR="00BE5A08">
        <w:rPr>
          <w:rFonts w:ascii="標楷體" w:eastAsia="標楷體" w:hAnsi="標楷體" w:hint="eastAsia"/>
          <w:sz w:val="28"/>
          <w:szCs w:val="28"/>
        </w:rPr>
        <w:t>10</w:t>
      </w:r>
      <w:proofErr w:type="gramEnd"/>
      <w:r w:rsidR="00CB08E2" w:rsidRPr="00CB08E2">
        <w:rPr>
          <w:rFonts w:ascii="標楷體" w:eastAsia="標楷體" w:hAnsi="標楷體"/>
          <w:sz w:val="28"/>
          <w:szCs w:val="28"/>
        </w:rPr>
        <w:t>年度緩起訴</w:t>
      </w:r>
      <w:proofErr w:type="gramStart"/>
      <w:r w:rsidR="00CB08E2" w:rsidRPr="00CB08E2">
        <w:rPr>
          <w:rFonts w:ascii="標楷體" w:eastAsia="標楷體" w:hAnsi="標楷體"/>
          <w:sz w:val="28"/>
          <w:szCs w:val="28"/>
        </w:rPr>
        <w:t>處分金暨認罪</w:t>
      </w:r>
      <w:proofErr w:type="gramEnd"/>
      <w:r w:rsidR="00CB08E2" w:rsidRPr="00CB08E2">
        <w:rPr>
          <w:rFonts w:ascii="標楷體" w:eastAsia="標楷體" w:hAnsi="標楷體"/>
          <w:sz w:val="28"/>
          <w:szCs w:val="28"/>
        </w:rPr>
        <w:t>協商金補助款</w:t>
      </w:r>
      <w:r w:rsidR="00555B27">
        <w:rPr>
          <w:rFonts w:ascii="標楷體" w:eastAsia="標楷體" w:hAnsi="標楷體" w:hint="eastAsia"/>
          <w:sz w:val="28"/>
          <w:szCs w:val="28"/>
        </w:rPr>
        <w:t>支應</w:t>
      </w:r>
      <w:r w:rsidR="00FB0512">
        <w:rPr>
          <w:rFonts w:ascii="標楷體" w:eastAsia="標楷體" w:hAnsi="標楷體" w:hint="eastAsia"/>
          <w:sz w:val="28"/>
          <w:szCs w:val="28"/>
        </w:rPr>
        <w:t>。</w:t>
      </w:r>
    </w:p>
    <w:p w:rsidR="00656CEF" w:rsidRDefault="00BA4A51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3C5E3B">
        <w:rPr>
          <w:rFonts w:ascii="標楷體" w:eastAsia="標楷體" w:hAnsi="標楷體" w:hint="eastAsia"/>
          <w:sz w:val="28"/>
          <w:szCs w:val="28"/>
        </w:rPr>
        <w:t>、</w:t>
      </w:r>
      <w:r w:rsidR="00656CEF" w:rsidRPr="00F37CD1">
        <w:rPr>
          <w:rFonts w:ascii="標楷體" w:eastAsia="標楷體" w:hAnsi="標楷體" w:hint="eastAsia"/>
          <w:sz w:val="28"/>
          <w:szCs w:val="28"/>
        </w:rPr>
        <w:t>本計畫於簽請檢察長核示後實施。</w:t>
      </w:r>
    </w:p>
    <w:p w:rsidR="007B6B3A" w:rsidRDefault="007B6B3A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A4A51" w:rsidRDefault="00BA4A51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A4A51" w:rsidRDefault="00BA4A51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A4A51" w:rsidRDefault="00BA4A51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A4A51" w:rsidRDefault="00BA4A51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A4A51" w:rsidRDefault="00BA4A51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A4A51" w:rsidRDefault="00BA4A51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BA4A51" w:rsidRPr="00BA4A51" w:rsidRDefault="00BA4A51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8182C" w:rsidRDefault="00D8182C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8182C" w:rsidRDefault="00D8182C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8182C" w:rsidRDefault="00D8182C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8182C" w:rsidRDefault="00D8182C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8182C" w:rsidRDefault="00D8182C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8182C" w:rsidRDefault="00D8182C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D8182C" w:rsidRDefault="00D8182C" w:rsidP="00BD4CB4">
      <w:pPr>
        <w:spacing w:beforeLines="50" w:before="18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85675" w:rsidRDefault="00F85675" w:rsidP="00F8567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85675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A58780" wp14:editId="754C3042">
                <wp:simplePos x="0" y="0"/>
                <wp:positionH relativeFrom="margin">
                  <wp:posOffset>4925695</wp:posOffset>
                </wp:positionH>
                <wp:positionV relativeFrom="paragraph">
                  <wp:posOffset>3810</wp:posOffset>
                </wp:positionV>
                <wp:extent cx="1470660" cy="320040"/>
                <wp:effectExtent l="0" t="0" r="1524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75" w:rsidRDefault="00BD4CB4" w:rsidP="00F856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  <w:r w:rsidR="000C2718">
                              <w:rPr>
                                <w:rFonts w:hint="eastAsia"/>
                              </w:rPr>
                              <w:t>：講師簡歷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587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85pt;margin-top:.3pt;width:115.8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">
                <v:textbox>
                  <w:txbxContent>
                    <w:p w:rsidR="00F85675" w:rsidRDefault="00BD4CB4" w:rsidP="00F856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  <w:r w:rsidR="000C2718">
                        <w:rPr>
                          <w:rFonts w:hint="eastAsia"/>
                        </w:rPr>
                        <w:t>：講師簡歷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 xml:space="preserve">謝澤銘 </w:t>
      </w:r>
      <w:r w:rsidR="00503FA8">
        <w:rPr>
          <w:rFonts w:ascii="標楷體" w:eastAsia="標楷體" w:hAnsi="標楷體" w:hint="eastAsia"/>
          <w:b/>
          <w:sz w:val="32"/>
          <w:szCs w:val="32"/>
        </w:rPr>
        <w:t>心理師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簡歷</w:t>
      </w:r>
    </w:p>
    <w:p w:rsidR="00F85675" w:rsidRDefault="00F85675" w:rsidP="00F85675">
      <w:pPr>
        <w:spacing w:line="360" w:lineRule="auto"/>
        <w:rPr>
          <w:rFonts w:ascii="標楷體" w:eastAsia="標楷體" w:hAnsi="標楷體"/>
        </w:rPr>
      </w:pPr>
      <w:r>
        <w:rPr>
          <w:rFonts w:eastAsia="華康中楷體" w:hint="eastAsia"/>
          <w:b/>
        </w:rPr>
        <w:t>學歷</w:t>
      </w:r>
      <w:r>
        <w:rPr>
          <w:rFonts w:eastAsia="華康中楷體" w:hint="eastAsia"/>
        </w:rPr>
        <w:t>：</w:t>
      </w:r>
      <w:r>
        <w:rPr>
          <w:rFonts w:ascii="標楷體" w:eastAsia="標楷體" w:hAnsi="標楷體" w:hint="eastAsia"/>
        </w:rPr>
        <w:t xml:space="preserve">國立台北教育大學心理與諮商研究所碩士                          </w:t>
      </w:r>
    </w:p>
    <w:p w:rsidR="00F85675" w:rsidRDefault="00F85675" w:rsidP="00F85675">
      <w:pPr>
        <w:rPr>
          <w:rFonts w:ascii="標楷體" w:eastAsia="標楷體" w:hAnsi="標楷體"/>
          <w:szCs w:val="20"/>
        </w:rPr>
      </w:pPr>
      <w:r>
        <w:rPr>
          <w:rFonts w:eastAsia="華康中楷體" w:hint="eastAsia"/>
          <w:b/>
        </w:rPr>
        <w:t>現職</w:t>
      </w:r>
      <w:r>
        <w:rPr>
          <w:rFonts w:eastAsia="華康中楷體" w:hint="eastAsia"/>
        </w:rPr>
        <w:t>：</w:t>
      </w:r>
      <w:r>
        <w:rPr>
          <w:rFonts w:eastAsia="華康中楷體"/>
        </w:rPr>
        <w:t>1</w:t>
      </w:r>
      <w:r>
        <w:rPr>
          <w:rFonts w:ascii="標楷體" w:eastAsia="標楷體" w:hAnsi="標楷體" w:hint="eastAsia"/>
        </w:rPr>
        <w:t xml:space="preserve">.財團法人張老師基金會台北分事務所諮商心理師    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2.淡江大學諮商暨職</w:t>
      </w:r>
      <w:proofErr w:type="gramStart"/>
      <w:r>
        <w:rPr>
          <w:rFonts w:ascii="標楷體" w:eastAsia="標楷體" w:hAnsi="標楷體" w:hint="eastAsia"/>
        </w:rPr>
        <w:t>涯</w:t>
      </w:r>
      <w:proofErr w:type="gramEnd"/>
      <w:r>
        <w:rPr>
          <w:rFonts w:ascii="標楷體" w:eastAsia="標楷體" w:hAnsi="標楷體" w:hint="eastAsia"/>
        </w:rPr>
        <w:t xml:space="preserve">輔導組兼任諮商心理師 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3.中國文化大學職</w:t>
      </w:r>
      <w:proofErr w:type="gramStart"/>
      <w:r>
        <w:rPr>
          <w:rFonts w:ascii="標楷體" w:eastAsia="標楷體" w:hAnsi="標楷體" w:hint="eastAsia"/>
        </w:rPr>
        <w:t>涯</w:t>
      </w:r>
      <w:proofErr w:type="gramEnd"/>
      <w:r>
        <w:rPr>
          <w:rFonts w:ascii="標楷體" w:eastAsia="標楷體" w:hAnsi="標楷體" w:hint="eastAsia"/>
        </w:rPr>
        <w:t xml:space="preserve">發展暨校友服務組兼任諮商心理師            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4.陳忠純紀念促進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病關係教育公益信託推廣會副執行長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5.中華民國運動神經元疾病病友協會(漸凍人協會)多元專業到宅服務諮商師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6.台北市政府衛生局長者及照</w:t>
      </w:r>
      <w:proofErr w:type="gramStart"/>
      <w:r>
        <w:rPr>
          <w:rFonts w:ascii="標楷體" w:eastAsia="標楷體" w:hAnsi="標楷體" w:hint="eastAsia"/>
        </w:rPr>
        <w:t>護者高關懷</w:t>
      </w:r>
      <w:proofErr w:type="gramEnd"/>
      <w:r>
        <w:rPr>
          <w:rFonts w:ascii="標楷體" w:eastAsia="標楷體" w:hAnsi="標楷體" w:hint="eastAsia"/>
        </w:rPr>
        <w:t>心理衛生服務勞務採購案諮商師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7.衛生福利部「醫療爭議處理品質提升計畫」關懷機制諮詢委員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8.</w:t>
      </w:r>
      <w:r w:rsidRPr="00BD4CB4">
        <w:rPr>
          <w:rFonts w:ascii="標楷體" w:eastAsia="標楷體" w:hAnsi="標楷體" w:hint="eastAsia"/>
          <w:color w:val="FF0000"/>
        </w:rPr>
        <w:t>臺灣台北地方檢察署修復式司法促進者培訓特約督導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eastAsia="華康中楷體" w:hint="eastAsia"/>
          <w:b/>
        </w:rPr>
        <w:t>經歷：</w:t>
      </w:r>
      <w:r>
        <w:rPr>
          <w:rFonts w:ascii="標楷體" w:eastAsia="標楷體" w:hAnsi="標楷體" w:hint="eastAsia"/>
        </w:rPr>
        <w:t>1.中華民國家庭照顧者關懷總會家庭照顧者支持團體帶領講師</w:t>
      </w:r>
    </w:p>
    <w:p w:rsidR="00F85675" w:rsidRDefault="00F85675" w:rsidP="00F85675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2.台北市衛生局醫療爭議關懷調解</w:t>
      </w:r>
      <w:proofErr w:type="gramStart"/>
      <w:r>
        <w:rPr>
          <w:rFonts w:ascii="標楷體" w:eastAsia="標楷體" w:hAnsi="標楷體" w:hint="eastAsia"/>
        </w:rPr>
        <w:t>訓</w:t>
      </w:r>
      <w:proofErr w:type="gramEnd"/>
      <w:r>
        <w:rPr>
          <w:rFonts w:ascii="標楷體" w:eastAsia="標楷體" w:hAnsi="標楷體" w:hint="eastAsia"/>
        </w:rPr>
        <w:t>工作坊講師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3.財團法人罕見疾病基金會特約諮商心理師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4.桃園市衛生局衝突管理爭議解決課程講師</w:t>
      </w:r>
    </w:p>
    <w:p w:rsidR="00F85675" w:rsidRDefault="00F85675" w:rsidP="00F85675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5.基督復臨安息日會醫療財團法人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安醫院社區醫學部戒菸衛教組健康管理師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6.國民健康局戒菸專線服務中心諮商</w:t>
      </w:r>
      <w:proofErr w:type="gramStart"/>
      <w:r>
        <w:rPr>
          <w:rFonts w:ascii="標楷體" w:eastAsia="標楷體" w:hAnsi="標楷體" w:hint="eastAsia"/>
        </w:rPr>
        <w:t>組</w:t>
      </w:r>
      <w:proofErr w:type="gramEnd"/>
      <w:r>
        <w:rPr>
          <w:rFonts w:ascii="標楷體" w:eastAsia="標楷體" w:hAnsi="標楷體" w:hint="eastAsia"/>
        </w:rPr>
        <w:t>組長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7.財團法人張老師基金會總會督導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8.學校、企業、相關單位機構之心理衛生推廣教育及諮商輔導研習訓練講師、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團體領導者、讀書會帶領者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9.中正紀念堂終身學習生活心理課程講師</w:t>
      </w:r>
    </w:p>
    <w:p w:rsidR="00F85675" w:rsidRDefault="00F85675" w:rsidP="00F85675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</w:rPr>
        <w:t xml:space="preserve">     10.中華郵政、公平會、台電公司、復興航空員工訓練講師、中華映管公司員工諮商老師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11.個別與團體輔導實務工作經驗三十二年</w:t>
      </w:r>
    </w:p>
    <w:p w:rsidR="00F85675" w:rsidRDefault="00F85675" w:rsidP="00F85675">
      <w:pPr>
        <w:spacing w:line="360" w:lineRule="auto"/>
        <w:rPr>
          <w:rFonts w:eastAsia="華康中楷體"/>
        </w:rPr>
      </w:pPr>
      <w:r>
        <w:rPr>
          <w:rFonts w:eastAsia="華康中楷體" w:hint="eastAsia"/>
          <w:b/>
        </w:rPr>
        <w:t>專業訓練</w:t>
      </w:r>
      <w:r>
        <w:rPr>
          <w:rFonts w:eastAsia="華康中楷體" w:hint="eastAsia"/>
        </w:rPr>
        <w:t>：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eastAsia="華康中楷體"/>
        </w:rPr>
        <w:t xml:space="preserve">      </w:t>
      </w:r>
      <w:r>
        <w:rPr>
          <w:rFonts w:ascii="標楷體" w:eastAsia="標楷體" w:hAnsi="標楷體" w:hint="eastAsia"/>
        </w:rPr>
        <w:t>1.諮商心理師國家考試及格   證書字號:</w:t>
      </w:r>
      <w:proofErr w:type="gramStart"/>
      <w:r>
        <w:rPr>
          <w:rFonts w:ascii="標楷體" w:eastAsia="標楷體" w:hAnsi="標楷體" w:hint="eastAsia"/>
        </w:rPr>
        <w:t>諮心字</w:t>
      </w:r>
      <w:proofErr w:type="gramEnd"/>
      <w:r>
        <w:rPr>
          <w:rFonts w:ascii="標楷體" w:eastAsia="標楷體" w:hAnsi="標楷體" w:hint="eastAsia"/>
        </w:rPr>
        <w:t>第000410 號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2.台灣諮商心理學會心理諮商督導  證書字號:</w:t>
      </w:r>
      <w:proofErr w:type="gramStart"/>
      <w:r>
        <w:rPr>
          <w:rFonts w:ascii="標楷體" w:eastAsia="標楷體" w:hAnsi="標楷體" w:hint="eastAsia"/>
        </w:rPr>
        <w:t>臺諮心督證</w:t>
      </w:r>
      <w:proofErr w:type="gramEnd"/>
      <w:r>
        <w:rPr>
          <w:rFonts w:ascii="標楷體" w:eastAsia="標楷體" w:hAnsi="標楷體" w:hint="eastAsia"/>
        </w:rPr>
        <w:t>字第101009 號</w:t>
      </w:r>
    </w:p>
    <w:p w:rsidR="00F85675" w:rsidRDefault="00F85675" w:rsidP="00F85675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3.「張老師」中心義務張老師、督導員、團體催化員、推廣教育講師訓練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4.完形心理治療師訓練五年</w:t>
      </w:r>
    </w:p>
    <w:p w:rsidR="00F85675" w:rsidRDefault="00F85675" w:rsidP="00F856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5.台北市政府衛生局危機處遇訓練工作坊</w:t>
      </w:r>
    </w:p>
    <w:p w:rsidR="00F85675" w:rsidRDefault="00F85675" w:rsidP="00F85675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6.台北市政府衛生局醫療關懷與溝通協商種子講員訓練</w:t>
      </w:r>
    </w:p>
    <w:p w:rsidR="00F85675" w:rsidRDefault="00F85675" w:rsidP="00F85675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7.陳忠純紀念促進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病關係教育公益信託推廣會醫療爭議管理第16期初階、</w:t>
      </w:r>
    </w:p>
    <w:p w:rsidR="00F85675" w:rsidRDefault="00F85675" w:rsidP="00F85675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第2期概念講師、第1期中階等課程</w:t>
      </w:r>
    </w:p>
    <w:p w:rsidR="00F85675" w:rsidRDefault="00F85675" w:rsidP="00F85675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8.台灣護理學會戒菸衛教人員訓練初階訓練結訓</w:t>
      </w:r>
    </w:p>
    <w:p w:rsidR="00F85675" w:rsidRDefault="00F85675" w:rsidP="00F85675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BD4CB4">
        <w:rPr>
          <w:rFonts w:ascii="標楷體" w:eastAsia="標楷體" w:hAnsi="標楷體" w:hint="eastAsia"/>
        </w:rPr>
        <w:t>修復式司法促進者高階培訓</w:t>
      </w:r>
    </w:p>
    <w:p w:rsidR="00F85675" w:rsidRDefault="00F85675" w:rsidP="00F85675">
      <w:pPr>
        <w:spacing w:line="360" w:lineRule="auto"/>
        <w:rPr>
          <w:rFonts w:eastAsia="華康中楷體"/>
          <w:b/>
          <w:bCs/>
        </w:rPr>
      </w:pPr>
      <w:r>
        <w:rPr>
          <w:rFonts w:eastAsia="華康中楷體" w:hint="eastAsia"/>
          <w:b/>
          <w:bCs/>
        </w:rPr>
        <w:t>專長項目：</w:t>
      </w:r>
    </w:p>
    <w:p w:rsidR="000C2718" w:rsidRPr="000C2718" w:rsidRDefault="00F85675" w:rsidP="00D818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教師、義工助人技巧訓練、</w:t>
      </w:r>
      <w:proofErr w:type="gramStart"/>
      <w:r>
        <w:rPr>
          <w:rFonts w:ascii="標楷體" w:eastAsia="標楷體" w:hAnsi="標楷體" w:hint="eastAsia"/>
        </w:rPr>
        <w:t>完形取向</w:t>
      </w:r>
      <w:proofErr w:type="gramEnd"/>
      <w:r>
        <w:rPr>
          <w:rFonts w:ascii="標楷體" w:eastAsia="標楷體" w:hAnsi="標楷體" w:hint="eastAsia"/>
        </w:rPr>
        <w:t>覺察團體、人際關係議題、情緒調適、壓力調適、視障者職業重建心理會談、心理衛生教育訓練、企業諮商與員工關懷、成癮議題(戒菸)、心理諮詢、生涯議題、諮商督導(循環督導模式)、自我傷害危機處理、創傷壓力症候群、認知行為治療。</w:t>
      </w:r>
    </w:p>
    <w:sectPr w:rsidR="000C2718" w:rsidRPr="000C2718" w:rsidSect="003C5E3B">
      <w:footerReference w:type="default" r:id="rId9"/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E5" w:rsidRDefault="00742DE5" w:rsidP="003947B2">
      <w:r>
        <w:separator/>
      </w:r>
    </w:p>
  </w:endnote>
  <w:endnote w:type="continuationSeparator" w:id="0">
    <w:p w:rsidR="00742DE5" w:rsidRDefault="00742DE5" w:rsidP="0039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ingFang TC Regular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165329"/>
      <w:docPartObj>
        <w:docPartGallery w:val="Page Numbers (Bottom of Page)"/>
        <w:docPartUnique/>
      </w:docPartObj>
    </w:sdtPr>
    <w:sdtEndPr/>
    <w:sdtContent>
      <w:p w:rsidR="006F70A4" w:rsidRDefault="006F70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51" w:rsidRPr="00BA4A51">
          <w:rPr>
            <w:noProof/>
            <w:lang w:val="zh-TW"/>
          </w:rPr>
          <w:t>3</w:t>
        </w:r>
        <w:r>
          <w:fldChar w:fldCharType="end"/>
        </w:r>
      </w:p>
    </w:sdtContent>
  </w:sdt>
  <w:p w:rsidR="006F70A4" w:rsidRDefault="006F70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E5" w:rsidRDefault="00742DE5" w:rsidP="003947B2">
      <w:r>
        <w:separator/>
      </w:r>
    </w:p>
  </w:footnote>
  <w:footnote w:type="continuationSeparator" w:id="0">
    <w:p w:rsidR="00742DE5" w:rsidRDefault="00742DE5" w:rsidP="0039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48E"/>
    <w:multiLevelType w:val="hybridMultilevel"/>
    <w:tmpl w:val="1BB2D6B8"/>
    <w:lvl w:ilvl="0" w:tplc="43662CCC">
      <w:start w:val="1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EC30D72"/>
    <w:multiLevelType w:val="hybridMultilevel"/>
    <w:tmpl w:val="D024AC50"/>
    <w:lvl w:ilvl="0" w:tplc="514A033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575AA"/>
    <w:multiLevelType w:val="hybridMultilevel"/>
    <w:tmpl w:val="C29C8524"/>
    <w:lvl w:ilvl="0" w:tplc="60262BEE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17FD0B06"/>
    <w:multiLevelType w:val="hybridMultilevel"/>
    <w:tmpl w:val="0EC60E8C"/>
    <w:lvl w:ilvl="0" w:tplc="0409000F">
      <w:start w:val="1"/>
      <w:numFmt w:val="decimal"/>
      <w:lvlText w:val="%1."/>
      <w:lvlJc w:val="left"/>
      <w:pPr>
        <w:ind w:left="15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4" w15:restartNumberingAfterBreak="0">
    <w:nsid w:val="20EA6CAC"/>
    <w:multiLevelType w:val="hybridMultilevel"/>
    <w:tmpl w:val="C6E85C02"/>
    <w:lvl w:ilvl="0" w:tplc="04090001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5" w15:restartNumberingAfterBreak="0">
    <w:nsid w:val="37840052"/>
    <w:multiLevelType w:val="hybridMultilevel"/>
    <w:tmpl w:val="47ACF858"/>
    <w:lvl w:ilvl="0" w:tplc="023E82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85068DC"/>
    <w:multiLevelType w:val="hybridMultilevel"/>
    <w:tmpl w:val="154EB9A4"/>
    <w:lvl w:ilvl="0" w:tplc="4E94EE7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5CD9429F"/>
    <w:multiLevelType w:val="hybridMultilevel"/>
    <w:tmpl w:val="5020470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B7C785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4F2E58"/>
    <w:multiLevelType w:val="hybridMultilevel"/>
    <w:tmpl w:val="216C9AB2"/>
    <w:styleLink w:val="a"/>
    <w:lvl w:ilvl="0" w:tplc="2CBED596">
      <w:start w:val="1"/>
      <w:numFmt w:val="decimal"/>
      <w:suff w:val="nothing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ED8FC">
      <w:start w:val="1"/>
      <w:numFmt w:val="decimal"/>
      <w:suff w:val="nothing"/>
      <w:lvlText w:val="%2."/>
      <w:lvlJc w:val="left"/>
      <w:pPr>
        <w:ind w:left="4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A803AC">
      <w:start w:val="1"/>
      <w:numFmt w:val="decimal"/>
      <w:suff w:val="nothing"/>
      <w:lvlText w:val="%3."/>
      <w:lvlJc w:val="left"/>
      <w:pPr>
        <w:ind w:left="6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894D8">
      <w:start w:val="1"/>
      <w:numFmt w:val="decimal"/>
      <w:suff w:val="nothing"/>
      <w:lvlText w:val="%4."/>
      <w:lvlJc w:val="left"/>
      <w:pPr>
        <w:ind w:left="8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CAE474">
      <w:start w:val="1"/>
      <w:numFmt w:val="decimal"/>
      <w:suff w:val="nothing"/>
      <w:lvlText w:val="%5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A4224">
      <w:start w:val="1"/>
      <w:numFmt w:val="decimal"/>
      <w:suff w:val="nothing"/>
      <w:lvlText w:val="%6."/>
      <w:lvlJc w:val="left"/>
      <w:pPr>
        <w:ind w:left="11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924DE6">
      <w:start w:val="1"/>
      <w:numFmt w:val="decimal"/>
      <w:suff w:val="nothing"/>
      <w:lvlText w:val="%7."/>
      <w:lvlJc w:val="left"/>
      <w:pPr>
        <w:ind w:left="13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F2DB7A">
      <w:start w:val="1"/>
      <w:numFmt w:val="decimal"/>
      <w:suff w:val="nothing"/>
      <w:lvlText w:val="%8."/>
      <w:lvlJc w:val="left"/>
      <w:pPr>
        <w:ind w:left="15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3ACCA0">
      <w:start w:val="1"/>
      <w:numFmt w:val="decimal"/>
      <w:suff w:val="nothing"/>
      <w:lvlText w:val="%9.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B71480"/>
    <w:multiLevelType w:val="hybridMultilevel"/>
    <w:tmpl w:val="68D42B70"/>
    <w:lvl w:ilvl="0" w:tplc="5A724F60">
      <w:start w:val="1"/>
      <w:numFmt w:val="decimalFullWidth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7FAA79DC"/>
    <w:multiLevelType w:val="hybridMultilevel"/>
    <w:tmpl w:val="216C9AB2"/>
    <w:numStyleLink w:val="a"/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0"/>
    <w:lvlOverride w:ilvl="0">
      <w:startOverride w:val="1"/>
      <w:lvl w:ilvl="0" w:tplc="F1E0ADAC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792A71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AAB606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67693C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FAE74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718982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D403D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2AFD6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EC0EB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EF"/>
    <w:rsid w:val="00002EE0"/>
    <w:rsid w:val="00042CAE"/>
    <w:rsid w:val="00097504"/>
    <w:rsid w:val="000B1F57"/>
    <w:rsid w:val="000C2718"/>
    <w:rsid w:val="000E56E8"/>
    <w:rsid w:val="00114447"/>
    <w:rsid w:val="001165D7"/>
    <w:rsid w:val="00122730"/>
    <w:rsid w:val="00135205"/>
    <w:rsid w:val="00142E6C"/>
    <w:rsid w:val="0014414A"/>
    <w:rsid w:val="00160E68"/>
    <w:rsid w:val="0016155D"/>
    <w:rsid w:val="0018089C"/>
    <w:rsid w:val="00186066"/>
    <w:rsid w:val="001A2CBB"/>
    <w:rsid w:val="001B58E0"/>
    <w:rsid w:val="001C614B"/>
    <w:rsid w:val="001D3FFB"/>
    <w:rsid w:val="001E1962"/>
    <w:rsid w:val="001F45D0"/>
    <w:rsid w:val="002269DB"/>
    <w:rsid w:val="0023642F"/>
    <w:rsid w:val="00250EB1"/>
    <w:rsid w:val="002638F3"/>
    <w:rsid w:val="00266164"/>
    <w:rsid w:val="00270B93"/>
    <w:rsid w:val="002A09BA"/>
    <w:rsid w:val="002A3A7C"/>
    <w:rsid w:val="002C1E60"/>
    <w:rsid w:val="002D3355"/>
    <w:rsid w:val="002D4E6A"/>
    <w:rsid w:val="002E173D"/>
    <w:rsid w:val="002F3BDC"/>
    <w:rsid w:val="002F702D"/>
    <w:rsid w:val="002F7DB8"/>
    <w:rsid w:val="003075E5"/>
    <w:rsid w:val="00321339"/>
    <w:rsid w:val="0032768A"/>
    <w:rsid w:val="0033490E"/>
    <w:rsid w:val="00357B7D"/>
    <w:rsid w:val="003633FD"/>
    <w:rsid w:val="003725E3"/>
    <w:rsid w:val="00375070"/>
    <w:rsid w:val="003767E8"/>
    <w:rsid w:val="00383FC9"/>
    <w:rsid w:val="003947B2"/>
    <w:rsid w:val="003A1A19"/>
    <w:rsid w:val="003B2B6A"/>
    <w:rsid w:val="003C5B98"/>
    <w:rsid w:val="003C5E3B"/>
    <w:rsid w:val="003D40E0"/>
    <w:rsid w:val="00400F58"/>
    <w:rsid w:val="004127D6"/>
    <w:rsid w:val="004141B0"/>
    <w:rsid w:val="00441F54"/>
    <w:rsid w:val="004743D4"/>
    <w:rsid w:val="00475351"/>
    <w:rsid w:val="00482030"/>
    <w:rsid w:val="00491079"/>
    <w:rsid w:val="004A4FAB"/>
    <w:rsid w:val="004D3BE9"/>
    <w:rsid w:val="004E350F"/>
    <w:rsid w:val="00503FA8"/>
    <w:rsid w:val="005042FB"/>
    <w:rsid w:val="00505638"/>
    <w:rsid w:val="0050779B"/>
    <w:rsid w:val="00512D03"/>
    <w:rsid w:val="00527805"/>
    <w:rsid w:val="005464F0"/>
    <w:rsid w:val="00547241"/>
    <w:rsid w:val="00555B27"/>
    <w:rsid w:val="00560BA8"/>
    <w:rsid w:val="005A2C1F"/>
    <w:rsid w:val="005A6194"/>
    <w:rsid w:val="005B0AF1"/>
    <w:rsid w:val="005C0649"/>
    <w:rsid w:val="005E6F8D"/>
    <w:rsid w:val="00600B09"/>
    <w:rsid w:val="00607874"/>
    <w:rsid w:val="006135CA"/>
    <w:rsid w:val="006238A7"/>
    <w:rsid w:val="006239F7"/>
    <w:rsid w:val="00634143"/>
    <w:rsid w:val="00644E35"/>
    <w:rsid w:val="0064546F"/>
    <w:rsid w:val="00656CEF"/>
    <w:rsid w:val="0065755E"/>
    <w:rsid w:val="006643B0"/>
    <w:rsid w:val="006A0CC6"/>
    <w:rsid w:val="006A16CF"/>
    <w:rsid w:val="006A7A44"/>
    <w:rsid w:val="006B1976"/>
    <w:rsid w:val="006C4C4F"/>
    <w:rsid w:val="006F4D52"/>
    <w:rsid w:val="006F70A4"/>
    <w:rsid w:val="00717F7A"/>
    <w:rsid w:val="007240DD"/>
    <w:rsid w:val="007259B9"/>
    <w:rsid w:val="007404CE"/>
    <w:rsid w:val="00742DE5"/>
    <w:rsid w:val="007729CE"/>
    <w:rsid w:val="00773ADA"/>
    <w:rsid w:val="007B4E75"/>
    <w:rsid w:val="007B6B3A"/>
    <w:rsid w:val="007D4BF8"/>
    <w:rsid w:val="007F75FA"/>
    <w:rsid w:val="00801155"/>
    <w:rsid w:val="0080320F"/>
    <w:rsid w:val="00820271"/>
    <w:rsid w:val="00854FD4"/>
    <w:rsid w:val="00863E50"/>
    <w:rsid w:val="008B36AB"/>
    <w:rsid w:val="008B42EF"/>
    <w:rsid w:val="008C4754"/>
    <w:rsid w:val="008E553C"/>
    <w:rsid w:val="008F16A0"/>
    <w:rsid w:val="00923391"/>
    <w:rsid w:val="00952D22"/>
    <w:rsid w:val="00953549"/>
    <w:rsid w:val="00955717"/>
    <w:rsid w:val="0096165F"/>
    <w:rsid w:val="009617E1"/>
    <w:rsid w:val="00962573"/>
    <w:rsid w:val="009A56DA"/>
    <w:rsid w:val="009B1B10"/>
    <w:rsid w:val="009B294A"/>
    <w:rsid w:val="009E7EC1"/>
    <w:rsid w:val="009F5AF1"/>
    <w:rsid w:val="00A037A8"/>
    <w:rsid w:val="00A0525D"/>
    <w:rsid w:val="00A12186"/>
    <w:rsid w:val="00A1552A"/>
    <w:rsid w:val="00A271F6"/>
    <w:rsid w:val="00A4192D"/>
    <w:rsid w:val="00A45E3D"/>
    <w:rsid w:val="00AA4BFC"/>
    <w:rsid w:val="00AE0FDF"/>
    <w:rsid w:val="00AE3E6F"/>
    <w:rsid w:val="00AF5392"/>
    <w:rsid w:val="00B000B5"/>
    <w:rsid w:val="00B07E97"/>
    <w:rsid w:val="00B15BB5"/>
    <w:rsid w:val="00B330B1"/>
    <w:rsid w:val="00B648FF"/>
    <w:rsid w:val="00B74285"/>
    <w:rsid w:val="00B81116"/>
    <w:rsid w:val="00B81499"/>
    <w:rsid w:val="00B920A6"/>
    <w:rsid w:val="00BA4A51"/>
    <w:rsid w:val="00BB66C6"/>
    <w:rsid w:val="00BD4CB4"/>
    <w:rsid w:val="00BE5A08"/>
    <w:rsid w:val="00BE679C"/>
    <w:rsid w:val="00BF3342"/>
    <w:rsid w:val="00C03B3E"/>
    <w:rsid w:val="00C134F4"/>
    <w:rsid w:val="00C16042"/>
    <w:rsid w:val="00C56ADA"/>
    <w:rsid w:val="00C56E3B"/>
    <w:rsid w:val="00C93D02"/>
    <w:rsid w:val="00CB08E2"/>
    <w:rsid w:val="00CC0ED8"/>
    <w:rsid w:val="00CE006A"/>
    <w:rsid w:val="00CE092F"/>
    <w:rsid w:val="00CE2415"/>
    <w:rsid w:val="00CE4BE7"/>
    <w:rsid w:val="00CF2CE3"/>
    <w:rsid w:val="00CF4908"/>
    <w:rsid w:val="00CF540E"/>
    <w:rsid w:val="00CF7B47"/>
    <w:rsid w:val="00D037A5"/>
    <w:rsid w:val="00D12D69"/>
    <w:rsid w:val="00D23DAA"/>
    <w:rsid w:val="00D24C50"/>
    <w:rsid w:val="00D3360E"/>
    <w:rsid w:val="00D4140C"/>
    <w:rsid w:val="00D521E2"/>
    <w:rsid w:val="00D80101"/>
    <w:rsid w:val="00D8182C"/>
    <w:rsid w:val="00D918A7"/>
    <w:rsid w:val="00D92ED4"/>
    <w:rsid w:val="00DA0F6C"/>
    <w:rsid w:val="00DB505A"/>
    <w:rsid w:val="00DB7B32"/>
    <w:rsid w:val="00DC00EF"/>
    <w:rsid w:val="00DC2111"/>
    <w:rsid w:val="00DE5039"/>
    <w:rsid w:val="00DE72E9"/>
    <w:rsid w:val="00DF4453"/>
    <w:rsid w:val="00DF4DBC"/>
    <w:rsid w:val="00DF5FAE"/>
    <w:rsid w:val="00E51403"/>
    <w:rsid w:val="00E57900"/>
    <w:rsid w:val="00E6176A"/>
    <w:rsid w:val="00E6466C"/>
    <w:rsid w:val="00E71957"/>
    <w:rsid w:val="00E72C85"/>
    <w:rsid w:val="00E77580"/>
    <w:rsid w:val="00EA3363"/>
    <w:rsid w:val="00EB1B1F"/>
    <w:rsid w:val="00EC3ABA"/>
    <w:rsid w:val="00EC6B07"/>
    <w:rsid w:val="00ED1B74"/>
    <w:rsid w:val="00EF3168"/>
    <w:rsid w:val="00EF73C6"/>
    <w:rsid w:val="00F038D2"/>
    <w:rsid w:val="00F0673F"/>
    <w:rsid w:val="00F22283"/>
    <w:rsid w:val="00F24267"/>
    <w:rsid w:val="00F36308"/>
    <w:rsid w:val="00F36C91"/>
    <w:rsid w:val="00F37CD1"/>
    <w:rsid w:val="00F55876"/>
    <w:rsid w:val="00F57964"/>
    <w:rsid w:val="00F72762"/>
    <w:rsid w:val="00F767DD"/>
    <w:rsid w:val="00F8149B"/>
    <w:rsid w:val="00F85675"/>
    <w:rsid w:val="00F87FD6"/>
    <w:rsid w:val="00FA3CE3"/>
    <w:rsid w:val="00FB0512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2F8EF"/>
  <w15:docId w15:val="{FCAE018C-825F-4F2E-971C-F17B68D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1F5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E55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394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3947B2"/>
    <w:rPr>
      <w:kern w:val="2"/>
    </w:rPr>
  </w:style>
  <w:style w:type="paragraph" w:styleId="a7">
    <w:name w:val="footer"/>
    <w:basedOn w:val="a0"/>
    <w:link w:val="a8"/>
    <w:uiPriority w:val="99"/>
    <w:rsid w:val="00394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947B2"/>
    <w:rPr>
      <w:kern w:val="2"/>
    </w:rPr>
  </w:style>
  <w:style w:type="character" w:customStyle="1" w:styleId="st1">
    <w:name w:val="st1"/>
    <w:basedOn w:val="a1"/>
    <w:rsid w:val="0018089C"/>
  </w:style>
  <w:style w:type="paragraph" w:styleId="a9">
    <w:name w:val="Balloon Text"/>
    <w:basedOn w:val="a0"/>
    <w:link w:val="aa"/>
    <w:rsid w:val="00B648F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link w:val="a9"/>
    <w:rsid w:val="00B648FF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0"/>
    <w:uiPriority w:val="34"/>
    <w:qFormat/>
    <w:rsid w:val="000E56E8"/>
    <w:pPr>
      <w:ind w:leftChars="200" w:left="480"/>
    </w:pPr>
  </w:style>
  <w:style w:type="character" w:styleId="ac">
    <w:name w:val="Hyperlink"/>
    <w:basedOn w:val="a1"/>
    <w:unhideWhenUsed/>
    <w:rsid w:val="005E6F8D"/>
    <w:rPr>
      <w:color w:val="0000FF" w:themeColor="hyperlink"/>
      <w:u w:val="single"/>
    </w:rPr>
  </w:style>
  <w:style w:type="paragraph" w:customStyle="1" w:styleId="ad">
    <w:name w:val="預設值"/>
    <w:rsid w:val="00DA0F6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 w:val="24"/>
      <w:szCs w:val="24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編號"/>
    <w:rsid w:val="00DA0F6C"/>
    <w:pPr>
      <w:numPr>
        <w:numId w:val="9"/>
      </w:numPr>
    </w:pPr>
  </w:style>
  <w:style w:type="character" w:styleId="ae">
    <w:name w:val="FollowedHyperlink"/>
    <w:basedOn w:val="a1"/>
    <w:semiHidden/>
    <w:unhideWhenUsed/>
    <w:rsid w:val="00644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Rj5g1nQGRQNumt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19F6-34A8-4B39-A515-FF44A5B3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1902</Characters>
  <Application>Microsoft Office Word</Application>
  <DocSecurity>0</DocSecurity>
  <Lines>15</Lines>
  <Paragraphs>4</Paragraphs>
  <ScaleCrop>false</ScaleCrop>
  <Company>CMT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臺灣宜蘭地方法院檢察署</dc:title>
  <dc:creator>user</dc:creator>
  <cp:lastModifiedBy>王雯萱</cp:lastModifiedBy>
  <cp:revision>3</cp:revision>
  <cp:lastPrinted>2021-08-30T02:36:00Z</cp:lastPrinted>
  <dcterms:created xsi:type="dcterms:W3CDTF">2021-09-30T08:41:00Z</dcterms:created>
  <dcterms:modified xsi:type="dcterms:W3CDTF">2021-09-30T08:41:00Z</dcterms:modified>
</cp:coreProperties>
</file>